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67" w:rsidRPr="00E34467" w:rsidRDefault="00E34467" w:rsidP="00E34467">
      <w:pPr>
        <w:spacing w:before="100" w:beforeAutospacing="1" w:after="100" w:afterAutospacing="1" w:line="240" w:lineRule="auto"/>
        <w:jc w:val="center"/>
        <w:rPr>
          <w:rFonts w:ascii="Times New Roman" w:eastAsia="Times New Roman" w:hAnsi="Times New Roman" w:cs="Times New Roman"/>
          <w:sz w:val="36"/>
          <w:szCs w:val="36"/>
          <w:lang w:eastAsia="nl-BE"/>
        </w:rPr>
      </w:pPr>
      <w:r w:rsidRPr="00E34467">
        <w:rPr>
          <w:rFonts w:ascii="Times New Roman" w:eastAsia="Times New Roman" w:hAnsi="Times New Roman" w:cs="Times New Roman"/>
          <w:b/>
          <w:bCs/>
          <w:sz w:val="36"/>
          <w:szCs w:val="36"/>
          <w:lang w:eastAsia="nl-BE"/>
        </w:rPr>
        <w:t>Overeenkomst van Kortlopende Investering</w:t>
      </w:r>
    </w:p>
    <w:p w:rsidR="00E34467" w:rsidRPr="00E34467" w:rsidRDefault="00E34467" w:rsidP="00E34467">
      <w:p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Partijen:</w:t>
      </w:r>
    </w:p>
    <w:p w:rsidR="00E34467" w:rsidRPr="00E34467" w:rsidRDefault="00E34467" w:rsidP="00E3446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Ontlener:</w:t>
      </w:r>
      <w:r w:rsidRPr="00E34467">
        <w:rPr>
          <w:rFonts w:ascii="Times New Roman" w:eastAsia="Times New Roman" w:hAnsi="Times New Roman" w:cs="Times New Roman"/>
          <w:sz w:val="24"/>
          <w:szCs w:val="24"/>
          <w:lang w:eastAsia="nl-BE"/>
        </w:rPr>
        <w:t xml:space="preserve"> Naam persoon of firma </w:t>
      </w:r>
    </w:p>
    <w:p w:rsidR="00E34467" w:rsidRPr="00E34467" w:rsidRDefault="00E34467" w:rsidP="00E34467">
      <w:pPr>
        <w:numPr>
          <w:ilvl w:val="1"/>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Adres</w:t>
      </w:r>
      <w:r w:rsidRPr="00E34467">
        <w:rPr>
          <w:rFonts w:ascii="Times New Roman" w:eastAsia="Times New Roman" w:hAnsi="Times New Roman" w:cs="Times New Roman"/>
          <w:sz w:val="24"/>
          <w:szCs w:val="24"/>
          <w:lang w:eastAsia="nl-BE"/>
        </w:rPr>
        <w:t>: Straat + nummer + busnummer + postnummer + Gemeente</w:t>
      </w:r>
    </w:p>
    <w:p w:rsidR="00E34467" w:rsidRPr="00E34467" w:rsidRDefault="00E34467" w:rsidP="00E34467">
      <w:pPr>
        <w:numPr>
          <w:ilvl w:val="1"/>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Ondernemingsnummer</w:t>
      </w:r>
      <w:r w:rsidRPr="00E34467">
        <w:rPr>
          <w:rFonts w:ascii="Times New Roman" w:eastAsia="Times New Roman" w:hAnsi="Times New Roman" w:cs="Times New Roman"/>
          <w:sz w:val="24"/>
          <w:szCs w:val="24"/>
          <w:lang w:eastAsia="nl-BE"/>
        </w:rPr>
        <w:t>: Enkel voor een rechtspersoon</w:t>
      </w:r>
    </w:p>
    <w:p w:rsidR="00E34467" w:rsidRPr="00E34467" w:rsidRDefault="00E34467" w:rsidP="00E34467">
      <w:pPr>
        <w:numPr>
          <w:ilvl w:val="0"/>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Ontvanger van de gelden:</w:t>
      </w:r>
      <w:r w:rsidRPr="00E34467">
        <w:rPr>
          <w:rFonts w:ascii="Times New Roman" w:eastAsia="Times New Roman" w:hAnsi="Times New Roman" w:cs="Times New Roman"/>
          <w:sz w:val="24"/>
          <w:szCs w:val="24"/>
          <w:lang w:eastAsia="nl-BE"/>
        </w:rPr>
        <w:t xml:space="preserve"> </w:t>
      </w:r>
      <w:proofErr w:type="spellStart"/>
      <w:r w:rsidRPr="00E34467">
        <w:rPr>
          <w:rFonts w:ascii="Times New Roman" w:eastAsia="Times New Roman" w:hAnsi="Times New Roman" w:cs="Times New Roman"/>
          <w:sz w:val="24"/>
          <w:szCs w:val="24"/>
          <w:lang w:eastAsia="nl-BE"/>
        </w:rPr>
        <w:t>Moverbox</w:t>
      </w:r>
      <w:proofErr w:type="spellEnd"/>
      <w:r w:rsidRPr="00E34467">
        <w:rPr>
          <w:rFonts w:ascii="Times New Roman" w:eastAsia="Times New Roman" w:hAnsi="Times New Roman" w:cs="Times New Roman"/>
          <w:sz w:val="24"/>
          <w:szCs w:val="24"/>
          <w:lang w:eastAsia="nl-BE"/>
        </w:rPr>
        <w:t xml:space="preserve"> bvba </w:t>
      </w:r>
    </w:p>
    <w:p w:rsidR="00E34467" w:rsidRPr="00E34467" w:rsidRDefault="00E34467" w:rsidP="00E34467">
      <w:pPr>
        <w:numPr>
          <w:ilvl w:val="1"/>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Adres</w:t>
      </w:r>
      <w:r w:rsidRPr="00E34467">
        <w:rPr>
          <w:rFonts w:ascii="Times New Roman" w:eastAsia="Times New Roman" w:hAnsi="Times New Roman" w:cs="Times New Roman"/>
          <w:sz w:val="24"/>
          <w:szCs w:val="24"/>
          <w:lang w:eastAsia="nl-BE"/>
        </w:rPr>
        <w:t>: Sint-Jansvliet 13 – 2000 Antwerpen (maatschappelijke zetel verandert kortelings)</w:t>
      </w:r>
    </w:p>
    <w:p w:rsidR="00E34467" w:rsidRPr="00E34467" w:rsidRDefault="00E34467" w:rsidP="00E34467">
      <w:pPr>
        <w:numPr>
          <w:ilvl w:val="1"/>
          <w:numId w:val="1"/>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Ondernemingsnummer</w:t>
      </w:r>
      <w:r w:rsidRPr="00E34467">
        <w:rPr>
          <w:rFonts w:ascii="Times New Roman" w:eastAsia="Times New Roman" w:hAnsi="Times New Roman" w:cs="Times New Roman"/>
          <w:sz w:val="24"/>
          <w:szCs w:val="24"/>
          <w:lang w:eastAsia="nl-BE"/>
        </w:rPr>
        <w:t>: BE 0637.913.768</w:t>
      </w:r>
    </w:p>
    <w:p w:rsidR="00E34467" w:rsidRPr="00E34467" w:rsidRDefault="00E34467" w:rsidP="00E34467">
      <w:p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Onderwerp:</w:t>
      </w:r>
    </w:p>
    <w:p w:rsidR="00E34467" w:rsidRPr="00E34467" w:rsidRDefault="00E34467" w:rsidP="00E34467">
      <w:p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 xml:space="preserve">Deze overeenkomst regelt de voorwaarden waaronder de Ontlener een kortlopende investering verstrekt aan de Ontvanger van de gelden voor het project te </w:t>
      </w:r>
      <w:proofErr w:type="spellStart"/>
      <w:r w:rsidRPr="00E34467">
        <w:rPr>
          <w:rFonts w:ascii="Times New Roman" w:eastAsia="Times New Roman" w:hAnsi="Times New Roman" w:cs="Times New Roman"/>
          <w:sz w:val="24"/>
          <w:szCs w:val="24"/>
          <w:lang w:eastAsia="nl-BE"/>
        </w:rPr>
        <w:t>Hoboken</w:t>
      </w:r>
      <w:proofErr w:type="spellEnd"/>
      <w:r w:rsidRPr="00E34467">
        <w:rPr>
          <w:rFonts w:ascii="Times New Roman" w:eastAsia="Times New Roman" w:hAnsi="Times New Roman" w:cs="Times New Roman"/>
          <w:sz w:val="24"/>
          <w:szCs w:val="24"/>
          <w:lang w:eastAsia="nl-BE"/>
        </w:rPr>
        <w:t>: (straat + nummer) – (postnummer + gemeente) - (gelijkvloers appartement met tuin).</w:t>
      </w:r>
    </w:p>
    <w:p w:rsidR="00E34467" w:rsidRPr="00E34467" w:rsidRDefault="00E34467" w:rsidP="00E34467">
      <w:p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Voorwaarden:</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Leenbedrag:</w:t>
      </w:r>
      <w:r w:rsidRPr="00E34467">
        <w:rPr>
          <w:rFonts w:ascii="Times New Roman" w:eastAsia="Times New Roman" w:hAnsi="Times New Roman" w:cs="Times New Roman"/>
          <w:sz w:val="24"/>
          <w:szCs w:val="24"/>
          <w:lang w:eastAsia="nl-BE"/>
        </w:rPr>
        <w:t xml:space="preserve"> De Ontlener verstrekt een lening van </w:t>
      </w:r>
      <w:r w:rsidRPr="00E34467">
        <w:rPr>
          <w:rFonts w:ascii="Times New Roman" w:eastAsia="Times New Roman" w:hAnsi="Times New Roman" w:cs="Times New Roman"/>
          <w:b/>
          <w:bCs/>
          <w:sz w:val="24"/>
          <w:szCs w:val="24"/>
          <w:lang w:eastAsia="nl-BE"/>
        </w:rPr>
        <w:t>€ (minimum 3.000,00 tot maximum € 8.000,00)</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Rentevoet:</w:t>
      </w:r>
      <w:r w:rsidRPr="00E34467">
        <w:rPr>
          <w:rFonts w:ascii="Times New Roman" w:eastAsia="Times New Roman" w:hAnsi="Times New Roman" w:cs="Times New Roman"/>
          <w:sz w:val="24"/>
          <w:szCs w:val="24"/>
          <w:lang w:eastAsia="nl-BE"/>
        </w:rPr>
        <w:t xml:space="preserve"> De jaarlijkse rentevoet bedraagt voor dit project</w:t>
      </w:r>
      <w:r w:rsidR="00777CC8">
        <w:rPr>
          <w:rFonts w:ascii="Times New Roman" w:eastAsia="Times New Roman" w:hAnsi="Times New Roman" w:cs="Times New Roman"/>
          <w:sz w:val="24"/>
          <w:szCs w:val="24"/>
          <w:lang w:eastAsia="nl-BE"/>
        </w:rPr>
        <w:t xml:space="preserve"> </w:t>
      </w:r>
      <w:r w:rsidRPr="00E34467">
        <w:rPr>
          <w:rFonts w:ascii="Times New Roman" w:eastAsia="Times New Roman" w:hAnsi="Times New Roman" w:cs="Times New Roman"/>
          <w:b/>
          <w:bCs/>
          <w:sz w:val="24"/>
          <w:szCs w:val="24"/>
          <w:lang w:eastAsia="nl-BE"/>
        </w:rPr>
        <w:t>10% per jaar.</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Terugbetaling:</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De lening, inclusief de opgebouwde rente, wordt terugbetaald binnen de maand na verkoop van het desbetreffende appartement.</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Bijzondere voorwaarde:</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 xml:space="preserve">Indien het project </w:t>
      </w:r>
      <w:r w:rsidRPr="00E34467">
        <w:rPr>
          <w:rFonts w:ascii="Times New Roman" w:eastAsia="Times New Roman" w:hAnsi="Times New Roman" w:cs="Times New Roman"/>
          <w:b/>
          <w:bCs/>
          <w:sz w:val="24"/>
          <w:szCs w:val="24"/>
          <w:lang w:eastAsia="nl-BE"/>
        </w:rPr>
        <w:t>binnen de twaalf maanden verkocht</w:t>
      </w:r>
      <w:r w:rsidRPr="00E34467">
        <w:rPr>
          <w:rFonts w:ascii="Times New Roman" w:eastAsia="Times New Roman" w:hAnsi="Times New Roman" w:cs="Times New Roman"/>
          <w:sz w:val="24"/>
          <w:szCs w:val="24"/>
          <w:lang w:eastAsia="nl-BE"/>
        </w:rPr>
        <w:t xml:space="preserve"> wordt, </w:t>
      </w:r>
      <w:r w:rsidRPr="00E34467">
        <w:rPr>
          <w:rFonts w:ascii="Times New Roman" w:eastAsia="Times New Roman" w:hAnsi="Times New Roman" w:cs="Times New Roman"/>
          <w:b/>
          <w:bCs/>
          <w:sz w:val="24"/>
          <w:szCs w:val="24"/>
          <w:lang w:eastAsia="nl-BE"/>
        </w:rPr>
        <w:t>behoudt de ontlener de 10% rente op het ontleende kapitaal</w:t>
      </w:r>
      <w:r w:rsidRPr="00E34467">
        <w:rPr>
          <w:rFonts w:ascii="Times New Roman" w:eastAsia="Times New Roman" w:hAnsi="Times New Roman" w:cs="Times New Roman"/>
          <w:sz w:val="24"/>
          <w:szCs w:val="24"/>
          <w:lang w:eastAsia="nl-BE"/>
        </w:rPr>
        <w:t xml:space="preserve">. Echter, indien de </w:t>
      </w:r>
      <w:r w:rsidRPr="00E34467">
        <w:rPr>
          <w:rFonts w:ascii="Times New Roman" w:eastAsia="Times New Roman" w:hAnsi="Times New Roman" w:cs="Times New Roman"/>
          <w:b/>
          <w:bCs/>
          <w:sz w:val="24"/>
          <w:szCs w:val="24"/>
          <w:lang w:eastAsia="nl-BE"/>
        </w:rPr>
        <w:t>terugbetaling bij de notaris</w:t>
      </w:r>
      <w:r w:rsidRPr="00E34467">
        <w:rPr>
          <w:rFonts w:ascii="Times New Roman" w:eastAsia="Times New Roman" w:hAnsi="Times New Roman" w:cs="Times New Roman"/>
          <w:sz w:val="24"/>
          <w:szCs w:val="24"/>
          <w:lang w:eastAsia="nl-BE"/>
        </w:rPr>
        <w:t xml:space="preserve"> dient te geschieden, wordt de </w:t>
      </w:r>
      <w:r w:rsidRPr="00E34467">
        <w:rPr>
          <w:rFonts w:ascii="Times New Roman" w:eastAsia="Times New Roman" w:hAnsi="Times New Roman" w:cs="Times New Roman"/>
          <w:b/>
          <w:bCs/>
          <w:sz w:val="24"/>
          <w:szCs w:val="24"/>
          <w:lang w:eastAsia="nl-BE"/>
        </w:rPr>
        <w:t>reële intrestvoet</w:t>
      </w:r>
      <w:r w:rsidRPr="00E34467">
        <w:rPr>
          <w:rFonts w:ascii="Times New Roman" w:eastAsia="Times New Roman" w:hAnsi="Times New Roman" w:cs="Times New Roman"/>
          <w:sz w:val="24"/>
          <w:szCs w:val="24"/>
          <w:lang w:eastAsia="nl-BE"/>
        </w:rPr>
        <w:t xml:space="preserve"> toegepast (notaris zal kosten aanrekenen aan ontlener).</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Projectinformatie:</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Notaris verkoper</w:t>
      </w:r>
      <w:r w:rsidRPr="00E34467">
        <w:rPr>
          <w:rFonts w:ascii="Times New Roman" w:eastAsia="Times New Roman" w:hAnsi="Times New Roman" w:cs="Times New Roman"/>
          <w:sz w:val="24"/>
          <w:szCs w:val="24"/>
          <w:lang w:eastAsia="nl-BE"/>
        </w:rPr>
        <w:t>: Naam, Adres – Gemeente (</w:t>
      </w:r>
      <w:r w:rsidRPr="00E34467">
        <w:rPr>
          <w:rFonts w:ascii="Times New Roman" w:eastAsia="Times New Roman" w:hAnsi="Times New Roman" w:cs="Times New Roman"/>
          <w:b/>
          <w:bCs/>
          <w:sz w:val="24"/>
          <w:szCs w:val="24"/>
          <w:lang w:eastAsia="nl-BE"/>
        </w:rPr>
        <w:t>dossierbeheerder</w:t>
      </w:r>
      <w:r w:rsidRPr="00E34467">
        <w:rPr>
          <w:rFonts w:ascii="Times New Roman" w:eastAsia="Times New Roman" w:hAnsi="Times New Roman" w:cs="Times New Roman"/>
          <w:sz w:val="24"/>
          <w:szCs w:val="24"/>
          <w:lang w:eastAsia="nl-BE"/>
        </w:rPr>
        <w:t>: Naam – Tel – E-mail – website)</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Makelaar</w:t>
      </w:r>
      <w:r w:rsidRPr="00E34467">
        <w:rPr>
          <w:rFonts w:ascii="Times New Roman" w:eastAsia="Times New Roman" w:hAnsi="Times New Roman" w:cs="Times New Roman"/>
          <w:sz w:val="24"/>
          <w:szCs w:val="24"/>
          <w:lang w:eastAsia="nl-BE"/>
        </w:rPr>
        <w:t xml:space="preserve">: </w:t>
      </w:r>
      <w:proofErr w:type="spellStart"/>
      <w:r w:rsidRPr="00E34467">
        <w:rPr>
          <w:rFonts w:ascii="Times New Roman" w:eastAsia="Times New Roman" w:hAnsi="Times New Roman" w:cs="Times New Roman"/>
          <w:sz w:val="24"/>
          <w:szCs w:val="24"/>
          <w:lang w:eastAsia="nl-BE"/>
        </w:rPr>
        <w:t>BRvastgoed</w:t>
      </w:r>
      <w:proofErr w:type="spellEnd"/>
      <w:r w:rsidRPr="00E34467">
        <w:rPr>
          <w:rFonts w:ascii="Times New Roman" w:eastAsia="Times New Roman" w:hAnsi="Times New Roman" w:cs="Times New Roman"/>
          <w:sz w:val="24"/>
          <w:szCs w:val="24"/>
          <w:lang w:eastAsia="nl-BE"/>
        </w:rPr>
        <w:t xml:space="preserve">, Van </w:t>
      </w:r>
      <w:proofErr w:type="spellStart"/>
      <w:r w:rsidRPr="00E34467">
        <w:rPr>
          <w:rFonts w:ascii="Times New Roman" w:eastAsia="Times New Roman" w:hAnsi="Times New Roman" w:cs="Times New Roman"/>
          <w:sz w:val="24"/>
          <w:szCs w:val="24"/>
          <w:lang w:eastAsia="nl-BE"/>
        </w:rPr>
        <w:t>Breestraat</w:t>
      </w:r>
      <w:proofErr w:type="spellEnd"/>
      <w:r w:rsidRPr="00E34467">
        <w:rPr>
          <w:rFonts w:ascii="Times New Roman" w:eastAsia="Times New Roman" w:hAnsi="Times New Roman" w:cs="Times New Roman"/>
          <w:sz w:val="24"/>
          <w:szCs w:val="24"/>
          <w:lang w:eastAsia="nl-BE"/>
        </w:rPr>
        <w:t xml:space="preserve"> 3, 2018 Antwerpen (</w:t>
      </w:r>
      <w:r w:rsidRPr="00E34467">
        <w:rPr>
          <w:rFonts w:ascii="Times New Roman" w:eastAsia="Times New Roman" w:hAnsi="Times New Roman" w:cs="Times New Roman"/>
          <w:b/>
          <w:bCs/>
          <w:sz w:val="24"/>
          <w:szCs w:val="24"/>
          <w:lang w:eastAsia="nl-BE"/>
        </w:rPr>
        <w:t>dossierbeheerder</w:t>
      </w:r>
      <w:r w:rsidRPr="00E34467">
        <w:rPr>
          <w:rFonts w:ascii="Times New Roman" w:eastAsia="Times New Roman" w:hAnsi="Times New Roman" w:cs="Times New Roman"/>
          <w:sz w:val="24"/>
          <w:szCs w:val="24"/>
          <w:lang w:eastAsia="nl-BE"/>
        </w:rPr>
        <w:t xml:space="preserve">: Dhr. Geert </w:t>
      </w:r>
      <w:proofErr w:type="spellStart"/>
      <w:r w:rsidRPr="00E34467">
        <w:rPr>
          <w:rFonts w:ascii="Times New Roman" w:eastAsia="Times New Roman" w:hAnsi="Times New Roman" w:cs="Times New Roman"/>
          <w:sz w:val="24"/>
          <w:szCs w:val="24"/>
          <w:lang w:eastAsia="nl-BE"/>
        </w:rPr>
        <w:t>Bosschaert</w:t>
      </w:r>
      <w:proofErr w:type="spellEnd"/>
      <w:r w:rsidRPr="00E34467">
        <w:rPr>
          <w:rFonts w:ascii="Times New Roman" w:eastAsia="Times New Roman" w:hAnsi="Times New Roman" w:cs="Times New Roman"/>
          <w:sz w:val="24"/>
          <w:szCs w:val="24"/>
          <w:lang w:eastAsia="nl-BE"/>
        </w:rPr>
        <w:t xml:space="preserve"> – 0488/79.39.44 - </w:t>
      </w:r>
      <w:hyperlink r:id="rId7" w:history="1">
        <w:r w:rsidRPr="00E34467">
          <w:rPr>
            <w:rFonts w:ascii="Times New Roman" w:eastAsia="Times New Roman" w:hAnsi="Times New Roman" w:cs="Times New Roman"/>
            <w:color w:val="0000FF"/>
            <w:sz w:val="24"/>
            <w:szCs w:val="24"/>
            <w:u w:val="single"/>
            <w:lang w:eastAsia="nl-BE"/>
          </w:rPr>
          <w:t>info@brvastgoed.be</w:t>
        </w:r>
      </w:hyperlink>
      <w:r w:rsidRPr="00E34467">
        <w:rPr>
          <w:rFonts w:ascii="Times New Roman" w:eastAsia="Times New Roman" w:hAnsi="Times New Roman" w:cs="Times New Roman"/>
          <w:sz w:val="24"/>
          <w:szCs w:val="24"/>
          <w:lang w:eastAsia="nl-BE"/>
        </w:rPr>
        <w:t xml:space="preserve"> – </w:t>
      </w:r>
      <w:hyperlink r:id="rId8" w:history="1">
        <w:r w:rsidRPr="00E34467">
          <w:rPr>
            <w:rFonts w:ascii="Times New Roman" w:eastAsia="Times New Roman" w:hAnsi="Times New Roman" w:cs="Times New Roman"/>
            <w:color w:val="0000FF"/>
            <w:sz w:val="24"/>
            <w:szCs w:val="24"/>
            <w:u w:val="single"/>
            <w:lang w:eastAsia="nl-BE"/>
          </w:rPr>
          <w:t>www.brvastgoed.be</w:t>
        </w:r>
      </w:hyperlink>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Projectbegeleider</w:t>
      </w:r>
      <w:r w:rsidRPr="00E34467">
        <w:rPr>
          <w:rFonts w:ascii="Times New Roman" w:eastAsia="Times New Roman" w:hAnsi="Times New Roman" w:cs="Times New Roman"/>
          <w:sz w:val="24"/>
          <w:szCs w:val="24"/>
          <w:lang w:eastAsia="nl-BE"/>
        </w:rPr>
        <w:t xml:space="preserve"> : Marc Wouters – 0477/730.555 – </w:t>
      </w:r>
      <w:hyperlink r:id="rId9" w:history="1">
        <w:r w:rsidRPr="00E34467">
          <w:rPr>
            <w:rFonts w:ascii="Times New Roman" w:eastAsia="Times New Roman" w:hAnsi="Times New Roman" w:cs="Times New Roman"/>
            <w:color w:val="0000FF"/>
            <w:sz w:val="24"/>
            <w:szCs w:val="24"/>
            <w:u w:val="single"/>
            <w:lang w:eastAsia="nl-BE"/>
          </w:rPr>
          <w:t>projectbegeleider.be@gmail.com</w:t>
        </w:r>
      </w:hyperlink>
      <w:r w:rsidRPr="00E34467">
        <w:rPr>
          <w:rFonts w:ascii="Times New Roman" w:eastAsia="Times New Roman" w:hAnsi="Times New Roman" w:cs="Times New Roman"/>
          <w:sz w:val="24"/>
          <w:szCs w:val="24"/>
          <w:lang w:eastAsia="nl-BE"/>
        </w:rPr>
        <w:t xml:space="preserve"> – </w:t>
      </w:r>
      <w:hyperlink r:id="rId10" w:history="1">
        <w:r w:rsidRPr="00E34467">
          <w:rPr>
            <w:rFonts w:ascii="Times New Roman" w:eastAsia="Times New Roman" w:hAnsi="Times New Roman" w:cs="Times New Roman"/>
            <w:color w:val="0000FF"/>
            <w:sz w:val="24"/>
            <w:szCs w:val="24"/>
            <w:u w:val="single"/>
            <w:lang w:eastAsia="nl-BE"/>
          </w:rPr>
          <w:t>www.projectbegeleider.be/participatieprojecten/project-hoboken</w:t>
        </w:r>
      </w:hyperlink>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Toepasselijk recht en geschillenbeslechting:</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Arbitrageclausule:</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Alle geschillen die voortvloeien uit of verband houden met deze overeenkomst, inclusief geschillen over het bestaan, de geldigheid of de beëindiging ervan, zullen definitief worden beslecht door arbitrage overeenkomstig het Belgisch arbitragerecht. De plaats van arbitrage is Antwerpen. De taal van de arbitrage is Nederlands. Het arbitraal tribunaal bestaat uit 1 of 3 arbiters (vanaf een bedrag boven de € 20.000,00 worden 3 arbiters ingeschakeld), benoemd in overeenstemming met de regels van het Belgisch arbitragerecht. De arbitrale uitspraak is definitief en bindend voor alle partijen.</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Toepasselijkheid op buitenlandse investeerders:</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Door deze overeenkomst te ondertekenen, stemmen ook buitenlandse investeerders onvoorwaardelijk in met arbitrage in België overeenkomstig deze clausule. Zij doen afstand van enig recht om geschillen voor te leggen aan rechtbanken in hun eigen land of elders.</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Aanvullende overwegingen:</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lastRenderedPageBreak/>
        <w:t>Zekerheden</w:t>
      </w:r>
      <w:r w:rsidRPr="00E34467">
        <w:rPr>
          <w:rFonts w:ascii="Times New Roman" w:eastAsia="Times New Roman" w:hAnsi="Times New Roman" w:cs="Times New Roman"/>
          <w:sz w:val="24"/>
          <w:szCs w:val="24"/>
          <w:lang w:eastAsia="nl-BE"/>
        </w:rPr>
        <w:t>: Het ontleende bedrag + interesten kan eventueel uitbetaald worden bij de notaris die de authentieke akte laat verlijden.</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Betalingsschema</w:t>
      </w:r>
      <w:r w:rsidRPr="00E34467">
        <w:rPr>
          <w:rFonts w:ascii="Times New Roman" w:eastAsia="Times New Roman" w:hAnsi="Times New Roman" w:cs="Times New Roman"/>
          <w:sz w:val="24"/>
          <w:szCs w:val="24"/>
          <w:lang w:eastAsia="nl-BE"/>
        </w:rPr>
        <w:t>: Vrije keuze: bij de notaris (ontleend bedrag + reële interesten), binnen de maand na het verlijden van de authentieke akte (ontleend bedrag + 10% interesten, ook al is de termijn korter dan een jaar).</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Boetebeding</w:t>
      </w:r>
      <w:r w:rsidRPr="00E34467">
        <w:rPr>
          <w:rFonts w:ascii="Times New Roman" w:eastAsia="Times New Roman" w:hAnsi="Times New Roman" w:cs="Times New Roman"/>
          <w:sz w:val="24"/>
          <w:szCs w:val="24"/>
          <w:lang w:eastAsia="nl-BE"/>
        </w:rPr>
        <w:t>: Niet van toepassing.</w:t>
      </w:r>
    </w:p>
    <w:p w:rsidR="00E34467" w:rsidRPr="00E34467" w:rsidRDefault="00E34467" w:rsidP="00E34467">
      <w:pPr>
        <w:numPr>
          <w:ilvl w:val="0"/>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Onvoorziene omstandigheden:</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Clausule 1: Overlijden van de Eigenaar (</w:t>
      </w:r>
      <w:proofErr w:type="spellStart"/>
      <w:r w:rsidRPr="00E34467">
        <w:rPr>
          <w:rFonts w:ascii="Times New Roman" w:eastAsia="Times New Roman" w:hAnsi="Times New Roman" w:cs="Times New Roman"/>
          <w:b/>
          <w:bCs/>
          <w:sz w:val="24"/>
          <w:szCs w:val="24"/>
          <w:lang w:eastAsia="nl-BE"/>
        </w:rPr>
        <w:t>Heirkracht</w:t>
      </w:r>
      <w:proofErr w:type="spellEnd"/>
      <w:r w:rsidRPr="00E34467">
        <w:rPr>
          <w:rFonts w:ascii="Times New Roman" w:eastAsia="Times New Roman" w:hAnsi="Times New Roman" w:cs="Times New Roman"/>
          <w:b/>
          <w:bCs/>
          <w:sz w:val="24"/>
          <w:szCs w:val="24"/>
          <w:lang w:eastAsia="nl-BE"/>
        </w:rPr>
        <w:t>)</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In geval van overlijden van de eigenaar van het desbetreffende project waarop de lening gebaseerd is, zal de rentebetaling op de lening worden opgeschort gedurende de periode die nodig is om de wettelijke erfgenamen vast te stellen, indien de werken aan het project van rechtswege moeten worden opgeschort. Deze opschorting, indien noodzakelijk, gaat in op de datum van overlijden en eindigt op de datum waarop de erfgenamen rechtsgeldig zijn vastgesteld. Gedurende deze periode worden er geen rente of boetes in rekening gebracht met betrekking tot de lening. Na de vaststelling van de erfgenamen worden de werken hervat, en wordt de lening voortgezet volgens de oorspronkelijke voorwaarden, inclusief de resterende rente en het aflossingsschema.</w:t>
      </w:r>
    </w:p>
    <w:p w:rsidR="00E34467" w:rsidRPr="00E34467" w:rsidRDefault="00E34467" w:rsidP="00E34467">
      <w:pPr>
        <w:numPr>
          <w:ilvl w:val="1"/>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Clausule 2: Overlijden van de Dossierbeheerder</w:t>
      </w:r>
      <w:r w:rsidRPr="00E34467">
        <w:rPr>
          <w:rFonts w:ascii="Times New Roman" w:eastAsia="Times New Roman" w:hAnsi="Times New Roman" w:cs="Times New Roman"/>
          <w:sz w:val="24"/>
          <w:szCs w:val="24"/>
          <w:lang w:eastAsia="nl-BE"/>
        </w:rPr>
        <w:t xml:space="preserve"> </w:t>
      </w:r>
    </w:p>
    <w:p w:rsidR="00E34467" w:rsidRPr="00E34467" w:rsidRDefault="00E34467" w:rsidP="00E34467">
      <w:pPr>
        <w:numPr>
          <w:ilvl w:val="2"/>
          <w:numId w:val="2"/>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In geval van overlijden of permanente arbeidsongeschiktheid van de aangewezen dossierbeheerder, in dit geval Marc Wouters, zal er zo snel mogelijk een nieuwe dossierbeheerder worden aangesteld om de voortgang van het project te waarborgen. De aanstelling van een nieuwe dossierbeheerder zal geen invloed hebben op de looptijd, rentevoet of andere voorwaarden van de lening. De kredietgever zal de leners onmiddellijk op de hoogte stellen van de aanstelling van een nieuwe dossierbeheerder.</w:t>
      </w:r>
    </w:p>
    <w:p w:rsidR="00E34467" w:rsidRPr="00E34467" w:rsidRDefault="00E34467" w:rsidP="00E3446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b/>
          <w:bCs/>
          <w:sz w:val="24"/>
          <w:szCs w:val="24"/>
          <w:lang w:eastAsia="nl-BE"/>
        </w:rPr>
        <w:t>Clausule: Inwerkingtreding van de Overeenkomst</w:t>
      </w:r>
    </w:p>
    <w:p w:rsidR="00E34467" w:rsidRPr="00E34467" w:rsidRDefault="00E34467" w:rsidP="00E34467">
      <w:pPr>
        <w:numPr>
          <w:ilvl w:val="0"/>
          <w:numId w:val="3"/>
        </w:numPr>
        <w:spacing w:before="100" w:beforeAutospacing="1" w:after="100" w:afterAutospacing="1" w:line="240" w:lineRule="auto"/>
        <w:rPr>
          <w:rFonts w:ascii="Times New Roman" w:eastAsia="Times New Roman" w:hAnsi="Times New Roman" w:cs="Times New Roman"/>
          <w:sz w:val="24"/>
          <w:szCs w:val="24"/>
          <w:lang w:eastAsia="nl-BE"/>
        </w:rPr>
      </w:pPr>
      <w:r w:rsidRPr="00E34467">
        <w:rPr>
          <w:rFonts w:ascii="Times New Roman" w:eastAsia="Times New Roman" w:hAnsi="Times New Roman" w:cs="Times New Roman"/>
          <w:sz w:val="24"/>
          <w:szCs w:val="24"/>
          <w:lang w:eastAsia="nl-BE"/>
        </w:rPr>
        <w:t xml:space="preserve">Deze overeenkomst treedt in werking op het moment dat het leenbedrag zoals hierboven voorzien daadwerkelijk is overgeschreven naar de bankrekening van de Ontvanger van de gelden, zijnde: </w:t>
      </w:r>
      <w:proofErr w:type="spellStart"/>
      <w:r w:rsidRPr="00E34467">
        <w:rPr>
          <w:rFonts w:ascii="Times New Roman" w:eastAsia="Times New Roman" w:hAnsi="Times New Roman" w:cs="Times New Roman"/>
          <w:b/>
          <w:bCs/>
          <w:sz w:val="24"/>
          <w:szCs w:val="24"/>
          <w:lang w:eastAsia="nl-BE"/>
        </w:rPr>
        <w:t>Moverbox</w:t>
      </w:r>
      <w:proofErr w:type="spellEnd"/>
      <w:r w:rsidRPr="00E34467">
        <w:rPr>
          <w:rFonts w:ascii="Times New Roman" w:eastAsia="Times New Roman" w:hAnsi="Times New Roman" w:cs="Times New Roman"/>
          <w:b/>
          <w:bCs/>
          <w:sz w:val="24"/>
          <w:szCs w:val="24"/>
          <w:lang w:eastAsia="nl-BE"/>
        </w:rPr>
        <w:t xml:space="preserve"> bvba, bankrekeningnummer: BNP/ BE85 0017 6787 4106 met de vermelding: Investeringsbedrag voor Project </w:t>
      </w:r>
      <w:proofErr w:type="spellStart"/>
      <w:r w:rsidRPr="00E34467">
        <w:rPr>
          <w:rFonts w:ascii="Times New Roman" w:eastAsia="Times New Roman" w:hAnsi="Times New Roman" w:cs="Times New Roman"/>
          <w:b/>
          <w:bCs/>
          <w:sz w:val="24"/>
          <w:szCs w:val="24"/>
          <w:lang w:eastAsia="nl-BE"/>
        </w:rPr>
        <w:t>Hoboken</w:t>
      </w:r>
      <w:proofErr w:type="spellEnd"/>
      <w:r w:rsidRPr="00E34467">
        <w:rPr>
          <w:rFonts w:ascii="Times New Roman" w:eastAsia="Times New Roman" w:hAnsi="Times New Roman" w:cs="Times New Roman"/>
          <w:sz w:val="24"/>
          <w:szCs w:val="24"/>
          <w:lang w:eastAsia="nl-BE"/>
        </w:rPr>
        <w:t>. De overeenkomst blijft van kracht tot de volledige terugbetaling van het ontleende bedrag, inclusief de overeengekomen rente, heeft plaatsgevonden.</w:t>
      </w:r>
    </w:p>
    <w:p w:rsidR="00E34467" w:rsidRPr="00E34467" w:rsidRDefault="00E34467" w:rsidP="00E34467">
      <w:pPr>
        <w:spacing w:after="0"/>
        <w:rPr>
          <w:rFonts w:ascii="Times New Roman" w:hAnsi="Times New Roman" w:cs="Times New Roman"/>
          <w:sz w:val="24"/>
          <w:szCs w:val="24"/>
        </w:rPr>
      </w:pPr>
    </w:p>
    <w:sectPr w:rsidR="00E34467" w:rsidRPr="00E34467" w:rsidSect="00E34467">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A99" w:rsidRDefault="00971A99" w:rsidP="00E34467">
      <w:pPr>
        <w:spacing w:after="0" w:line="240" w:lineRule="auto"/>
      </w:pPr>
      <w:r>
        <w:separator/>
      </w:r>
    </w:p>
  </w:endnote>
  <w:endnote w:type="continuationSeparator" w:id="0">
    <w:p w:rsidR="00971A99" w:rsidRDefault="00971A99" w:rsidP="00E34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679585"/>
      <w:docPartObj>
        <w:docPartGallery w:val="Page Numbers (Bottom of Page)"/>
        <w:docPartUnique/>
      </w:docPartObj>
    </w:sdtPr>
    <w:sdtContent>
      <w:p w:rsidR="00E34467" w:rsidRDefault="00E34467">
        <w:pPr>
          <w:pStyle w:val="Voettekst"/>
          <w:jc w:val="center"/>
        </w:pPr>
        <w:fldSimple w:instr=" PAGE   \* MERGEFORMAT ">
          <w:r w:rsidR="00777CC8">
            <w:rPr>
              <w:noProof/>
            </w:rPr>
            <w:t>1</w:t>
          </w:r>
        </w:fldSimple>
      </w:p>
    </w:sdtContent>
  </w:sdt>
  <w:p w:rsidR="00E34467" w:rsidRDefault="00E3446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A99" w:rsidRDefault="00971A99" w:rsidP="00E34467">
      <w:pPr>
        <w:spacing w:after="0" w:line="240" w:lineRule="auto"/>
      </w:pPr>
      <w:r>
        <w:separator/>
      </w:r>
    </w:p>
  </w:footnote>
  <w:footnote w:type="continuationSeparator" w:id="0">
    <w:p w:rsidR="00971A99" w:rsidRDefault="00971A99" w:rsidP="00E34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4556"/>
    <w:multiLevelType w:val="multilevel"/>
    <w:tmpl w:val="4E1E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C751C"/>
    <w:multiLevelType w:val="multilevel"/>
    <w:tmpl w:val="D7FEE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C42CB"/>
    <w:multiLevelType w:val="multilevel"/>
    <w:tmpl w:val="71E2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34467"/>
    <w:rsid w:val="00477ADC"/>
    <w:rsid w:val="006A470B"/>
    <w:rsid w:val="00777CC8"/>
    <w:rsid w:val="00971A99"/>
    <w:rsid w:val="00B310E5"/>
    <w:rsid w:val="00E34467"/>
    <w:rsid w:val="00E70610"/>
    <w:rsid w:val="00EE3B75"/>
    <w:rsid w:val="00EF084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10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344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34467"/>
  </w:style>
  <w:style w:type="paragraph" w:styleId="Voettekst">
    <w:name w:val="footer"/>
    <w:basedOn w:val="Standaard"/>
    <w:link w:val="VoettekstChar"/>
    <w:uiPriority w:val="99"/>
    <w:unhideWhenUsed/>
    <w:rsid w:val="00E344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4467"/>
  </w:style>
  <w:style w:type="paragraph" w:styleId="Normaalweb">
    <w:name w:val="Normal (Web)"/>
    <w:basedOn w:val="Standaard"/>
    <w:uiPriority w:val="99"/>
    <w:semiHidden/>
    <w:unhideWhenUsed/>
    <w:rsid w:val="00E3446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34467"/>
    <w:rPr>
      <w:b/>
      <w:bCs/>
    </w:rPr>
  </w:style>
  <w:style w:type="character" w:styleId="Hyperlink">
    <w:name w:val="Hyperlink"/>
    <w:basedOn w:val="Standaardalinea-lettertype"/>
    <w:uiPriority w:val="99"/>
    <w:semiHidden/>
    <w:unhideWhenUsed/>
    <w:rsid w:val="00E34467"/>
    <w:rPr>
      <w:color w:val="0000FF"/>
      <w:u w:val="single"/>
    </w:rPr>
  </w:style>
</w:styles>
</file>

<file path=word/webSettings.xml><?xml version="1.0" encoding="utf-8"?>
<w:webSettings xmlns:r="http://schemas.openxmlformats.org/officeDocument/2006/relationships" xmlns:w="http://schemas.openxmlformats.org/wordprocessingml/2006/main">
  <w:divs>
    <w:div w:id="19045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vastgoed.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rvastgoed.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rojectbegeleider.be/participatieprojecten/project-hoboken" TargetMode="External"/><Relationship Id="rId4" Type="http://schemas.openxmlformats.org/officeDocument/2006/relationships/webSettings" Target="webSettings.xml"/><Relationship Id="rId9" Type="http://schemas.openxmlformats.org/officeDocument/2006/relationships/hyperlink" Target="mailto:projectbegeleider.be@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786</Words>
  <Characters>4325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Conny</cp:lastModifiedBy>
  <cp:revision>3</cp:revision>
  <dcterms:created xsi:type="dcterms:W3CDTF">2025-03-27T16:54:00Z</dcterms:created>
  <dcterms:modified xsi:type="dcterms:W3CDTF">2025-03-27T16:58:00Z</dcterms:modified>
</cp:coreProperties>
</file>